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5136" w14:textId="77777777" w:rsidR="00085D16" w:rsidRDefault="00085D16">
      <w:pPr>
        <w:rPr>
          <w:b/>
        </w:rPr>
      </w:pPr>
    </w:p>
    <w:p w14:paraId="65007263" w14:textId="77777777" w:rsidR="00085D16" w:rsidRDefault="00085D16">
      <w:pPr>
        <w:rPr>
          <w:b/>
        </w:rPr>
      </w:pPr>
    </w:p>
    <w:p w14:paraId="5D311DC6" w14:textId="77777777" w:rsidR="00085D16" w:rsidRDefault="00085D16"/>
    <w:p w14:paraId="40501EA7" w14:textId="77777777" w:rsidR="00085D16" w:rsidRDefault="00085D16">
      <w:pPr>
        <w:rPr>
          <w:b/>
        </w:rPr>
      </w:pPr>
      <w:r>
        <w:rPr>
          <w:b/>
        </w:rPr>
        <w:t>Short term Contract available to a qualified and experienced level 2 or above Orienteering Coach</w:t>
      </w:r>
    </w:p>
    <w:p w14:paraId="5CB4D1D2" w14:textId="77777777" w:rsidR="00085D16" w:rsidRDefault="00085D16">
      <w:pPr>
        <w:rPr>
          <w:b/>
        </w:rPr>
      </w:pPr>
    </w:p>
    <w:p w14:paraId="1FE2475F" w14:textId="66613EF5" w:rsidR="00085D16" w:rsidRPr="00D806C1" w:rsidRDefault="00085D16">
      <w:pPr>
        <w:rPr>
          <w:color w:val="00FF00"/>
        </w:rPr>
      </w:pPr>
      <w:r w:rsidRPr="00D806C1">
        <w:t>Self employed</w:t>
      </w:r>
      <w:r w:rsidR="00D806C1">
        <w:t>:</w:t>
      </w:r>
      <w:r w:rsidRPr="00D806C1">
        <w:t xml:space="preserve"> </w:t>
      </w:r>
      <w:r w:rsidRPr="00D806C1">
        <w:rPr>
          <w:b/>
          <w:bCs/>
        </w:rPr>
        <w:t>48 hours</w:t>
      </w:r>
      <w:r w:rsidRPr="00D806C1">
        <w:t xml:space="preserve"> to be delivered between March 202</w:t>
      </w:r>
      <w:r w:rsidR="002A37D3">
        <w:t>2</w:t>
      </w:r>
      <w:r w:rsidRPr="00D806C1">
        <w:t xml:space="preserve"> and November 202</w:t>
      </w:r>
      <w:r w:rsidR="002A37D3">
        <w:t>2</w:t>
      </w:r>
      <w:r w:rsidRPr="00D806C1">
        <w:t xml:space="preserve">. This to include preparation session, delivering 3 coaching days, and final evaluation session with TAY coaches. </w:t>
      </w:r>
    </w:p>
    <w:p w14:paraId="46D8D86F" w14:textId="77777777" w:rsidR="00085D16" w:rsidRDefault="00085D16">
      <w:r>
        <w:t>Start with immediate effect.</w:t>
      </w:r>
    </w:p>
    <w:p w14:paraId="07F3FAC3" w14:textId="5F4D1D05" w:rsidR="00085D16" w:rsidRDefault="00085D16">
      <w:pPr>
        <w:rPr>
          <w:color w:val="00FF00"/>
        </w:rPr>
      </w:pPr>
      <w:bookmarkStart w:id="0" w:name="_heading=h.gjdgxs" w:colFirst="0" w:colLast="0"/>
      <w:bookmarkEnd w:id="0"/>
      <w:r w:rsidRPr="00D806C1">
        <w:t>Rate</w:t>
      </w:r>
      <w:r w:rsidR="00D806C1">
        <w:t>:</w:t>
      </w:r>
      <w:r w:rsidRPr="00D806C1">
        <w:t xml:space="preserve"> </w:t>
      </w:r>
      <w:r w:rsidRPr="00D806C1">
        <w:rPr>
          <w:b/>
          <w:bCs/>
          <w:color w:val="000000"/>
        </w:rPr>
        <w:t>£25 per hour</w:t>
      </w:r>
    </w:p>
    <w:p w14:paraId="35E7B58D" w14:textId="77777777" w:rsidR="00085D16" w:rsidRDefault="00085D16"/>
    <w:p w14:paraId="152CAA3B" w14:textId="77777777" w:rsidR="00085D16" w:rsidRDefault="00085D16">
      <w:r>
        <w:rPr>
          <w:b/>
        </w:rPr>
        <w:t xml:space="preserve">Aim </w:t>
      </w:r>
      <w:r>
        <w:t xml:space="preserve">to design a programme of six coaching sessions, mentor coaches in terms of the delivery of these for the future and assist </w:t>
      </w:r>
      <w:smartTag w:uri="urn:schemas-microsoft-com:office:smarttags" w:element="place">
        <w:r>
          <w:t>TAY</w:t>
        </w:r>
      </w:smartTag>
      <w:r>
        <w:t xml:space="preserve"> with delivering these</w:t>
      </w:r>
    </w:p>
    <w:p w14:paraId="6D8B6243" w14:textId="77777777" w:rsidR="00085D16" w:rsidRDefault="00085D16">
      <w:r>
        <w:t>Outcomes:</w:t>
      </w:r>
    </w:p>
    <w:p w14:paraId="17459376" w14:textId="77777777" w:rsidR="00085D16" w:rsidRDefault="00085D16">
      <w:pPr>
        <w:numPr>
          <w:ilvl w:val="0"/>
          <w:numId w:val="1"/>
        </w:numPr>
      </w:pPr>
      <w:r>
        <w:t xml:space="preserve"> a series of materials specially aimed at enabling TAY to resume pre-COVID coaching, extend its scope and develop sustained capacity to run an expanded programme of similar sessions in future years.</w:t>
      </w:r>
    </w:p>
    <w:p w14:paraId="6336D7BA" w14:textId="77777777" w:rsidR="00085D16" w:rsidRDefault="00085D16">
      <w:pPr>
        <w:numPr>
          <w:ilvl w:val="0"/>
          <w:numId w:val="1"/>
        </w:numPr>
      </w:pPr>
      <w:r>
        <w:t xml:space="preserve">sessions tied into the STAR award programme, and introduce the Plan, Direction, Picture, Distance process. </w:t>
      </w:r>
    </w:p>
    <w:p w14:paraId="49FEEDCF" w14:textId="77777777" w:rsidR="00085D16" w:rsidRDefault="00085D16">
      <w:pPr>
        <w:numPr>
          <w:ilvl w:val="0"/>
          <w:numId w:val="1"/>
        </w:numPr>
      </w:pPr>
      <w:r>
        <w:t xml:space="preserve">evaluation of the use of the sessions </w:t>
      </w:r>
    </w:p>
    <w:p w14:paraId="53F605F9" w14:textId="77777777" w:rsidR="00085D16" w:rsidRDefault="00085D16">
      <w:pPr>
        <w:ind w:left="720"/>
      </w:pPr>
    </w:p>
    <w:p w14:paraId="20501141" w14:textId="77777777" w:rsidR="00085D16" w:rsidRDefault="00085D16">
      <w:pPr>
        <w:rPr>
          <w:b/>
        </w:rPr>
      </w:pPr>
      <w:r>
        <w:rPr>
          <w:b/>
        </w:rPr>
        <w:t>Background</w:t>
      </w:r>
    </w:p>
    <w:p w14:paraId="3AB29E64" w14:textId="77777777" w:rsidR="00085D16" w:rsidRDefault="00085D16">
      <w:r>
        <w:t xml:space="preserve">Pre-COVID, Tayside Orienteers were successfully running coaching in two ‘hubs’ around  (a)Dunkeld and (b)Crieff/Comrie. We plan to re-activate and consolidate work in these areas to ensure that the newer members are encouraged to re-engage back with the sport. However, the club’s current coaching programme is limited by the number of available qualified coaches and consists of two Level 2 coaches and one Level 1 coach. </w:t>
      </w:r>
    </w:p>
    <w:p w14:paraId="71732982" w14:textId="77777777" w:rsidR="00085D16" w:rsidRDefault="00085D16"/>
    <w:p w14:paraId="6A0C4F7E" w14:textId="77777777" w:rsidR="00085D16" w:rsidRDefault="00085D16">
      <w:r>
        <w:t xml:space="preserve">Tayside Orienteers would therefore like to bring in a fully qualified orienteering coach to design a programme of six coaching sessions, mentor coaches in terms of the delivery of these for the future and assist </w:t>
      </w:r>
      <w:smartTag w:uri="urn:schemas-microsoft-com:office:smarttags" w:element="place">
        <w:r>
          <w:t>TAY</w:t>
        </w:r>
      </w:smartTag>
      <w:r>
        <w:t xml:space="preserve"> with delivering these. </w:t>
      </w:r>
    </w:p>
    <w:p w14:paraId="75528AEF" w14:textId="77777777" w:rsidR="00085D16" w:rsidRDefault="00085D16"/>
    <w:p w14:paraId="7AA8DDD2" w14:textId="77777777" w:rsidR="00085D16" w:rsidRDefault="00085D16">
      <w:pPr>
        <w:rPr>
          <w:b/>
        </w:rPr>
      </w:pPr>
      <w:r>
        <w:rPr>
          <w:b/>
        </w:rPr>
        <w:t>Detail of what is required:</w:t>
      </w:r>
    </w:p>
    <w:p w14:paraId="4A979577" w14:textId="2FC8D9E5" w:rsidR="00D806C1" w:rsidRDefault="00085D16">
      <w:r>
        <w:t xml:space="preserve">The format </w:t>
      </w:r>
      <w:r w:rsidR="00D806C1">
        <w:t>sh</w:t>
      </w:r>
      <w:r>
        <w:t xml:space="preserve">ould build on the templates available on the SOA Coach Resources page – Session Planning - but the sessions and lesson plans </w:t>
      </w:r>
      <w:r w:rsidR="00D806C1">
        <w:t>sh</w:t>
      </w:r>
      <w:r>
        <w:t xml:space="preserve">ould be tailored specifically for TAY members (with a relatively high proportion of young entrants), and adapting these to specific local areas. </w:t>
      </w:r>
    </w:p>
    <w:p w14:paraId="2881B0B9" w14:textId="77777777" w:rsidR="00D806C1" w:rsidRDefault="00D806C1"/>
    <w:p w14:paraId="5622D16D" w14:textId="77777777" w:rsidR="00D806C1" w:rsidRDefault="00085D16">
      <w:r>
        <w:t xml:space="preserve">There </w:t>
      </w:r>
      <w:r w:rsidR="00D806C1">
        <w:t>sh</w:t>
      </w:r>
      <w:r>
        <w:t xml:space="preserve">ould be an emphasis on TD 1-3 levels, and at the same time link to the Star award programme, and introduce the Plan, Direction, Picture, Distance process. </w:t>
      </w:r>
    </w:p>
    <w:p w14:paraId="0F37DC25" w14:textId="77777777" w:rsidR="00D806C1" w:rsidRDefault="00D806C1"/>
    <w:p w14:paraId="3B52A9D1" w14:textId="0E4B6B59" w:rsidR="00085D16" w:rsidRDefault="00085D16">
      <w:r>
        <w:t xml:space="preserve">There </w:t>
      </w:r>
      <w:r w:rsidR="00D806C1">
        <w:t>sh</w:t>
      </w:r>
      <w:r>
        <w:t xml:space="preserve">ould be an evaluation session after the end of the programme, which </w:t>
      </w:r>
      <w:r w:rsidR="00D806C1">
        <w:t>will</w:t>
      </w:r>
      <w:r>
        <w:t xml:space="preserve"> result in a series of materials specially aimed at enabling TAY to resume pre-COVID coaching, extend its scope and develop sustained capacity to run an expanded programme of similar sessions in future years.</w:t>
      </w:r>
    </w:p>
    <w:p w14:paraId="6D497962" w14:textId="77777777" w:rsidR="00085D16" w:rsidRDefault="00085D16"/>
    <w:p w14:paraId="26726526" w14:textId="77777777" w:rsidR="00D806C1" w:rsidRDefault="00D806C1"/>
    <w:p w14:paraId="2E0C3877" w14:textId="77777777" w:rsidR="00D806C1" w:rsidRDefault="00D806C1"/>
    <w:p w14:paraId="36C2A93A" w14:textId="4FEFE95D" w:rsidR="00085D16" w:rsidRDefault="00085D16">
      <w:r>
        <w:t xml:space="preserve">The main outcome </w:t>
      </w:r>
      <w:r w:rsidR="00D806C1">
        <w:t xml:space="preserve">will </w:t>
      </w:r>
      <w:r>
        <w:t xml:space="preserve">be to allow the club to cater for a wider range of individual levels and abilities than we can deliver with our current level of resource. </w:t>
      </w:r>
    </w:p>
    <w:p w14:paraId="64E2DD07" w14:textId="77777777" w:rsidR="00085D16" w:rsidRDefault="00085D16"/>
    <w:p w14:paraId="6E462FE7" w14:textId="1ABE792B" w:rsidR="00085D16" w:rsidRDefault="00085D16">
      <w:r>
        <w:t xml:space="preserve">The programme </w:t>
      </w:r>
      <w:r w:rsidR="00D806C1">
        <w:t>sh</w:t>
      </w:r>
      <w:r>
        <w:t xml:space="preserve">ould aim to be sustainable and progressive, based on appropriate training and coaching exercises which could be replicated by the club’s own coaches on an annual basis as participants progress through the different stages and levels. This </w:t>
      </w:r>
      <w:r w:rsidR="00D806C1">
        <w:t xml:space="preserve">will </w:t>
      </w:r>
      <w:r>
        <w:t>help develop a culture of continuous improvement and learning across the club.</w:t>
      </w:r>
    </w:p>
    <w:p w14:paraId="15A8B35F" w14:textId="77777777" w:rsidR="00085D16" w:rsidRDefault="00085D16"/>
    <w:p w14:paraId="03F60022" w14:textId="4C9F24C1" w:rsidR="00085D16" w:rsidRDefault="00085D16">
      <w:r>
        <w:t xml:space="preserve">Based on a ratio of 1 coach per 4 participants, the framework for the coaching </w:t>
      </w:r>
      <w:r w:rsidR="00D806C1">
        <w:t>will</w:t>
      </w:r>
      <w:r>
        <w:t xml:space="preserve"> be as follows:</w:t>
      </w:r>
    </w:p>
    <w:p w14:paraId="1051E0C6" w14:textId="77777777" w:rsidR="00D806C1" w:rsidRDefault="00D806C1"/>
    <w:p w14:paraId="0F6FC9CF" w14:textId="77777777" w:rsidR="00085D16" w:rsidRDefault="00085D16">
      <w:r>
        <w:t>1. Child Beginners TD 1 and 2</w:t>
      </w:r>
    </w:p>
    <w:p w14:paraId="4E9DB92E" w14:textId="77777777" w:rsidR="00085D16" w:rsidRDefault="00085D16">
      <w:r>
        <w:t>2. Child improvers TD 3 upwards</w:t>
      </w:r>
    </w:p>
    <w:p w14:paraId="13D5EF48" w14:textId="77777777" w:rsidR="00085D16" w:rsidRDefault="00085D16">
      <w:r>
        <w:t>3. Adult beginners TD 1-3</w:t>
      </w:r>
    </w:p>
    <w:p w14:paraId="11496145" w14:textId="77777777" w:rsidR="00085D16" w:rsidRDefault="00085D16">
      <w:r>
        <w:t>4. Adult improvers TD 4</w:t>
      </w:r>
    </w:p>
    <w:p w14:paraId="47254BD0" w14:textId="77777777" w:rsidR="00085D16" w:rsidRDefault="00085D16">
      <w:r>
        <w:t>5. Experienced learners TD 5</w:t>
      </w:r>
    </w:p>
    <w:p w14:paraId="7CDA49CB" w14:textId="77777777" w:rsidR="00085D16" w:rsidRDefault="00085D16"/>
    <w:p w14:paraId="5D4DEBC7" w14:textId="3A22AAC8" w:rsidR="00085D16" w:rsidRDefault="00085D16">
      <w:r>
        <w:t xml:space="preserve">The appointed coach </w:t>
      </w:r>
      <w:r w:rsidR="00D806C1">
        <w:t xml:space="preserve">will </w:t>
      </w:r>
      <w:r>
        <w:t xml:space="preserve">oversee three sessions out of a total of six to be run between April and September 2022, Session 1, Session 6 and an intermediate session, and </w:t>
      </w:r>
      <w:r w:rsidR="00D806C1">
        <w:t xml:space="preserve">will </w:t>
      </w:r>
      <w:r>
        <w:t xml:space="preserve">submit an evaluation of the programme after Session 6, along with suitably tailored training and coaching materials for use in future years. </w:t>
      </w:r>
    </w:p>
    <w:p w14:paraId="115B1507" w14:textId="77777777" w:rsidR="00085D16" w:rsidRDefault="00085D16"/>
    <w:p w14:paraId="6E4257F3" w14:textId="17AAF331" w:rsidR="00085D16" w:rsidRDefault="00085D16">
      <w:r>
        <w:t xml:space="preserve">He/she </w:t>
      </w:r>
      <w:r w:rsidR="00D806C1">
        <w:t xml:space="preserve">will </w:t>
      </w:r>
      <w:r>
        <w:t xml:space="preserve">be assisted at each session by TAY coaches who </w:t>
      </w:r>
      <w:r w:rsidR="00AF5100">
        <w:t>will</w:t>
      </w:r>
      <w:r>
        <w:t xml:space="preserve"> be mentored in the process.</w:t>
      </w:r>
    </w:p>
    <w:p w14:paraId="0234FE24" w14:textId="77777777" w:rsidR="00085D16" w:rsidRPr="00354476" w:rsidRDefault="00085D16">
      <w:pPr>
        <w:rPr>
          <w:color w:val="000000"/>
        </w:rPr>
      </w:pPr>
    </w:p>
    <w:p w14:paraId="46065E1B" w14:textId="69E47712" w:rsidR="00085D16" w:rsidRDefault="00085D16">
      <w:pPr>
        <w:rPr>
          <w:highlight w:val="green"/>
        </w:rPr>
      </w:pPr>
      <w:r w:rsidRPr="00354476">
        <w:rPr>
          <w:b/>
          <w:color w:val="000000"/>
        </w:rPr>
        <w:t>Interested?</w:t>
      </w:r>
      <w:r w:rsidRPr="00354476">
        <w:rPr>
          <w:color w:val="000000"/>
        </w:rPr>
        <w:t xml:space="preserve"> Send in a CV and a short covering letter outlining your recent relevant experience to Moira</w:t>
      </w:r>
      <w:r w:rsidRPr="00D806C1">
        <w:t xml:space="preserve"> Laws (</w:t>
      </w:r>
      <w:r w:rsidR="00D806C1">
        <w:t>coach@taysideorienteers.org.uk</w:t>
      </w:r>
      <w:r w:rsidRPr="00D806C1">
        <w:t xml:space="preserve">) by </w:t>
      </w:r>
      <w:r w:rsidR="00D806C1">
        <w:t xml:space="preserve">5 pm on </w:t>
      </w:r>
      <w:r w:rsidRPr="00D806C1">
        <w:t>March the 1</w:t>
      </w:r>
      <w:r w:rsidR="00D806C1">
        <w:t>8</w:t>
      </w:r>
      <w:r w:rsidRPr="00D806C1">
        <w:rPr>
          <w:vertAlign w:val="superscript"/>
        </w:rPr>
        <w:t>th</w:t>
      </w:r>
      <w:r w:rsidRPr="00D806C1">
        <w:t>. If you wish to discuss this application in advance, please contact Moira for an informal discussion.</w:t>
      </w:r>
    </w:p>
    <w:sectPr w:rsidR="00085D16" w:rsidSect="001A373A">
      <w:headerReference w:type="default" r:id="rId7"/>
      <w:pgSz w:w="11900" w:h="16840"/>
      <w:pgMar w:top="1440" w:right="1800" w:bottom="1440" w:left="1800" w:header="708" w:footer="708"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C712" w14:textId="77777777" w:rsidR="00354476" w:rsidRDefault="00354476">
      <w:r>
        <w:separator/>
      </w:r>
    </w:p>
  </w:endnote>
  <w:endnote w:type="continuationSeparator" w:id="0">
    <w:p w14:paraId="2A6B56B4" w14:textId="77777777" w:rsidR="00354476" w:rsidRDefault="0035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0D13" w14:textId="77777777" w:rsidR="00354476" w:rsidRDefault="00354476">
      <w:r>
        <w:separator/>
      </w:r>
    </w:p>
  </w:footnote>
  <w:footnote w:type="continuationSeparator" w:id="0">
    <w:p w14:paraId="441F67D4" w14:textId="77777777" w:rsidR="00354476" w:rsidRDefault="0035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E4DC" w14:textId="7F8FB512" w:rsidR="00085D16" w:rsidRDefault="00D806C1">
    <w:pPr>
      <w:rPr>
        <w:b/>
      </w:rPr>
    </w:pPr>
    <w:r>
      <w:rPr>
        <w:noProof/>
      </w:rPr>
      <w:pict w14:anchorId="014D5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5" type="#_x0000_t75" style="position:absolute;margin-left:182pt;margin-top:-11.5pt;width:67.25pt;height:67.25pt;z-index:1;visibility:visible;mso-wrap-distance-top:9pt;mso-wrap-distance-bottom:9pt;mso-position-horizontal-relative:text;mso-position-vertical-relative:text">
          <v:imagedata r:id="rId1" o:title=""/>
          <w10:wrap type="square"/>
        </v:shape>
      </w:pict>
    </w:r>
    <w:r w:rsidR="00085D16">
      <w:rPr>
        <w:b/>
      </w:rPr>
      <w:t xml:space="preserve">Tayside Orienteers  </w:t>
    </w:r>
  </w:p>
  <w:p w14:paraId="29A3B4D3" w14:textId="77777777" w:rsidR="00085D16" w:rsidRDefault="00085D16">
    <w:pPr>
      <w:rPr>
        <w:b/>
      </w:rPr>
    </w:pPr>
    <w:r>
      <w:rPr>
        <w:b/>
      </w:rPr>
      <w:t xml:space="preserve">Short-term Coaching Contract </w:t>
    </w:r>
  </w:p>
  <w:p w14:paraId="085CD886" w14:textId="77777777" w:rsidR="00085D16" w:rsidRDefault="00085D1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D7E36"/>
    <w:multiLevelType w:val="multilevel"/>
    <w:tmpl w:val="65725972"/>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596"/>
    <w:rsid w:val="00085D16"/>
    <w:rsid w:val="001A373A"/>
    <w:rsid w:val="00274B26"/>
    <w:rsid w:val="002A37D3"/>
    <w:rsid w:val="00354476"/>
    <w:rsid w:val="0065533F"/>
    <w:rsid w:val="006F295E"/>
    <w:rsid w:val="00895045"/>
    <w:rsid w:val="00986596"/>
    <w:rsid w:val="009921C2"/>
    <w:rsid w:val="00AF5100"/>
    <w:rsid w:val="00C252F6"/>
    <w:rsid w:val="00D80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2BB8C39D"/>
  <w15:docId w15:val="{89E4C1AF-40EA-4D7B-A778-ACF5C595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73A"/>
    <w:rPr>
      <w:sz w:val="24"/>
      <w:szCs w:val="24"/>
    </w:rPr>
  </w:style>
  <w:style w:type="paragraph" w:styleId="Heading1">
    <w:name w:val="heading 1"/>
    <w:basedOn w:val="Normal"/>
    <w:next w:val="Normal"/>
    <w:link w:val="Heading1Char"/>
    <w:uiPriority w:val="99"/>
    <w:qFormat/>
    <w:rsid w:val="001A373A"/>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A373A"/>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A373A"/>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A373A"/>
    <w:pPr>
      <w:keepNext/>
      <w:keepLines/>
      <w:spacing w:before="240" w:after="40"/>
      <w:outlineLvl w:val="3"/>
    </w:pPr>
    <w:rPr>
      <w:b/>
    </w:rPr>
  </w:style>
  <w:style w:type="paragraph" w:styleId="Heading5">
    <w:name w:val="heading 5"/>
    <w:basedOn w:val="Normal"/>
    <w:next w:val="Normal"/>
    <w:link w:val="Heading5Char"/>
    <w:uiPriority w:val="99"/>
    <w:qFormat/>
    <w:rsid w:val="001A373A"/>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1A37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6ED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E6ED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E6ED6"/>
    <w:rPr>
      <w:rFonts w:ascii="Cambria" w:eastAsia="Times New Roman" w:hAnsi="Cambria" w:cs="Times New Roman"/>
      <w:b/>
      <w:bCs/>
      <w:sz w:val="26"/>
      <w:szCs w:val="26"/>
    </w:rPr>
  </w:style>
  <w:style w:type="character" w:customStyle="1" w:styleId="Heading4Char">
    <w:name w:val="Heading 4 Char"/>
    <w:link w:val="Heading4"/>
    <w:uiPriority w:val="9"/>
    <w:semiHidden/>
    <w:rsid w:val="000E6ED6"/>
    <w:rPr>
      <w:rFonts w:ascii="Calibri" w:eastAsia="Times New Roman" w:hAnsi="Calibri" w:cs="Times New Roman"/>
      <w:b/>
      <w:bCs/>
      <w:sz w:val="28"/>
      <w:szCs w:val="28"/>
    </w:rPr>
  </w:style>
  <w:style w:type="character" w:customStyle="1" w:styleId="Heading5Char">
    <w:name w:val="Heading 5 Char"/>
    <w:link w:val="Heading5"/>
    <w:uiPriority w:val="9"/>
    <w:semiHidden/>
    <w:rsid w:val="000E6ED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E6ED6"/>
    <w:rPr>
      <w:rFonts w:ascii="Calibri" w:eastAsia="Times New Roman" w:hAnsi="Calibri" w:cs="Times New Roman"/>
      <w:b/>
      <w:bCs/>
    </w:rPr>
  </w:style>
  <w:style w:type="paragraph" w:styleId="Title">
    <w:name w:val="Title"/>
    <w:basedOn w:val="Normal"/>
    <w:next w:val="Normal"/>
    <w:link w:val="TitleChar"/>
    <w:uiPriority w:val="99"/>
    <w:qFormat/>
    <w:rsid w:val="001A373A"/>
    <w:pPr>
      <w:keepNext/>
      <w:keepLines/>
      <w:spacing w:before="480" w:after="120"/>
    </w:pPr>
    <w:rPr>
      <w:b/>
      <w:sz w:val="72"/>
      <w:szCs w:val="72"/>
    </w:rPr>
  </w:style>
  <w:style w:type="character" w:customStyle="1" w:styleId="TitleChar">
    <w:name w:val="Title Char"/>
    <w:link w:val="Title"/>
    <w:uiPriority w:val="10"/>
    <w:rsid w:val="000E6ED6"/>
    <w:rPr>
      <w:rFonts w:ascii="Cambria" w:eastAsia="Times New Roman" w:hAnsi="Cambria" w:cs="Times New Roman"/>
      <w:b/>
      <w:bCs/>
      <w:kern w:val="28"/>
      <w:sz w:val="32"/>
      <w:szCs w:val="32"/>
    </w:rPr>
  </w:style>
  <w:style w:type="character" w:styleId="Hyperlink">
    <w:name w:val="Hyperlink"/>
    <w:uiPriority w:val="99"/>
    <w:rPr>
      <w:rFonts w:cs="Times New Roman"/>
      <w:color w:val="0000FF"/>
      <w:u w:val="single"/>
    </w:rPr>
  </w:style>
  <w:style w:type="paragraph" w:styleId="ListParagraph">
    <w:name w:val="List Paragraph"/>
    <w:basedOn w:val="Normal"/>
    <w:uiPriority w:val="99"/>
    <w:qFormat/>
    <w:pPr>
      <w:ind w:left="720"/>
      <w:contextualSpacing/>
    </w:pPr>
  </w:style>
  <w:style w:type="character" w:styleId="FollowedHyperlink">
    <w:name w:val="FollowedHyperlink"/>
    <w:uiPriority w:val="99"/>
    <w:semiHidden/>
    <w:rPr>
      <w:rFonts w:cs="Times New Roman"/>
      <w:color w:val="800080"/>
      <w:u w:val="single"/>
    </w:rPr>
  </w:style>
  <w:style w:type="paragraph" w:styleId="Subtitle">
    <w:name w:val="Subtitle"/>
    <w:basedOn w:val="Normal"/>
    <w:next w:val="Normal"/>
    <w:link w:val="SubtitleChar"/>
    <w:uiPriority w:val="99"/>
    <w:qFormat/>
    <w:rsid w:val="001A373A"/>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rsid w:val="000E6ED6"/>
    <w:rPr>
      <w:rFonts w:ascii="Cambria" w:eastAsia="Times New Roman" w:hAnsi="Cambria" w:cs="Times New Roman"/>
      <w:sz w:val="24"/>
      <w:szCs w:val="24"/>
    </w:rPr>
  </w:style>
  <w:style w:type="character" w:styleId="CommentReference">
    <w:name w:val="annotation reference"/>
    <w:uiPriority w:val="99"/>
    <w:semiHidden/>
    <w:rsid w:val="0065533F"/>
    <w:rPr>
      <w:rFonts w:cs="Times New Roman"/>
      <w:sz w:val="16"/>
      <w:szCs w:val="16"/>
    </w:rPr>
  </w:style>
  <w:style w:type="paragraph" w:styleId="CommentText">
    <w:name w:val="annotation text"/>
    <w:basedOn w:val="Normal"/>
    <w:link w:val="CommentTextChar"/>
    <w:uiPriority w:val="99"/>
    <w:semiHidden/>
    <w:rsid w:val="0065533F"/>
    <w:rPr>
      <w:sz w:val="20"/>
      <w:szCs w:val="20"/>
    </w:rPr>
  </w:style>
  <w:style w:type="character" w:customStyle="1" w:styleId="CommentTextChar">
    <w:name w:val="Comment Text Char"/>
    <w:link w:val="CommentText"/>
    <w:uiPriority w:val="99"/>
    <w:semiHidden/>
    <w:rsid w:val="000E6ED6"/>
    <w:rPr>
      <w:sz w:val="20"/>
      <w:szCs w:val="20"/>
    </w:rPr>
  </w:style>
  <w:style w:type="paragraph" w:styleId="CommentSubject">
    <w:name w:val="annotation subject"/>
    <w:basedOn w:val="CommentText"/>
    <w:next w:val="CommentText"/>
    <w:link w:val="CommentSubjectChar"/>
    <w:uiPriority w:val="99"/>
    <w:semiHidden/>
    <w:rsid w:val="0065533F"/>
    <w:rPr>
      <w:b/>
      <w:bCs/>
    </w:rPr>
  </w:style>
  <w:style w:type="character" w:customStyle="1" w:styleId="CommentSubjectChar">
    <w:name w:val="Comment Subject Char"/>
    <w:link w:val="CommentSubject"/>
    <w:uiPriority w:val="99"/>
    <w:semiHidden/>
    <w:rsid w:val="000E6ED6"/>
    <w:rPr>
      <w:b/>
      <w:bCs/>
      <w:sz w:val="20"/>
      <w:szCs w:val="20"/>
    </w:rPr>
  </w:style>
  <w:style w:type="paragraph" w:styleId="BalloonText">
    <w:name w:val="Balloon Text"/>
    <w:basedOn w:val="Normal"/>
    <w:link w:val="BalloonTextChar"/>
    <w:uiPriority w:val="99"/>
    <w:semiHidden/>
    <w:rsid w:val="0065533F"/>
    <w:rPr>
      <w:rFonts w:ascii="Tahoma" w:hAnsi="Tahoma" w:cs="Tahoma"/>
      <w:sz w:val="16"/>
      <w:szCs w:val="16"/>
    </w:rPr>
  </w:style>
  <w:style w:type="character" w:customStyle="1" w:styleId="BalloonTextChar">
    <w:name w:val="Balloon Text Char"/>
    <w:link w:val="BalloonText"/>
    <w:uiPriority w:val="99"/>
    <w:semiHidden/>
    <w:rsid w:val="000E6ED6"/>
    <w:rPr>
      <w:rFonts w:ascii="Times New Roman" w:hAnsi="Times New Roman"/>
      <w:sz w:val="0"/>
      <w:szCs w:val="0"/>
    </w:rPr>
  </w:style>
  <w:style w:type="paragraph" w:styleId="Header">
    <w:name w:val="header"/>
    <w:basedOn w:val="Normal"/>
    <w:link w:val="HeaderChar"/>
    <w:uiPriority w:val="99"/>
    <w:unhideWhenUsed/>
    <w:rsid w:val="00D806C1"/>
    <w:pPr>
      <w:tabs>
        <w:tab w:val="center" w:pos="4513"/>
        <w:tab w:val="right" w:pos="9026"/>
      </w:tabs>
    </w:pPr>
  </w:style>
  <w:style w:type="character" w:customStyle="1" w:styleId="HeaderChar">
    <w:name w:val="Header Char"/>
    <w:link w:val="Header"/>
    <w:uiPriority w:val="99"/>
    <w:rsid w:val="00D806C1"/>
    <w:rPr>
      <w:sz w:val="24"/>
      <w:szCs w:val="24"/>
    </w:rPr>
  </w:style>
  <w:style w:type="paragraph" w:styleId="Footer">
    <w:name w:val="footer"/>
    <w:basedOn w:val="Normal"/>
    <w:link w:val="FooterChar"/>
    <w:uiPriority w:val="99"/>
    <w:unhideWhenUsed/>
    <w:rsid w:val="00D806C1"/>
    <w:pPr>
      <w:tabs>
        <w:tab w:val="center" w:pos="4513"/>
        <w:tab w:val="right" w:pos="9026"/>
      </w:tabs>
    </w:pPr>
  </w:style>
  <w:style w:type="character" w:customStyle="1" w:styleId="FooterChar">
    <w:name w:val="Footer Char"/>
    <w:link w:val="Footer"/>
    <w:uiPriority w:val="99"/>
    <w:rsid w:val="00D806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Alistair duguid</cp:lastModifiedBy>
  <cp:revision>5</cp:revision>
  <dcterms:created xsi:type="dcterms:W3CDTF">2021-10-11T13:17:00Z</dcterms:created>
  <dcterms:modified xsi:type="dcterms:W3CDTF">2022-03-03T22:22:00Z</dcterms:modified>
</cp:coreProperties>
</file>